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  <w:t xml:space="preserve">ПЕДАГОГИЧЕСКАЯ В УЧЕБНЫХ ЗАВЕДЕНИЯХ (5 КУРС, 5 </w:t>
      </w:r>
      <w:proofErr w:type="gramStart"/>
      <w:r w:rsidRPr="00A043B1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  <w:t>ЛЕТ  ОБУЧЕНИЯ</w:t>
      </w:r>
      <w:proofErr w:type="gramEnd"/>
      <w:r w:rsidRPr="00A043B1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  <w:t>)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Содержание практики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Организационная работа.</w:t>
      </w: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Участие в установочной конференции по вопросам содержания и организации практики.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Собеседование с работниками школы (директором или его заместителем по учебно-воспитательной работе, классными руководителями, учителем физической культуры врачом или медицинской сестрой) с целью ознакомления с режимом работы и традициями школы, особенностями педагогического и ученического коллективов, учебно-воспитательными задачами на период практики, системой и условиями работы по физическому воспитанию учащихся; организацией врачебного контроля за состоянием здоровья и физического развития учащихся, санитарно-гигиенического и педагогического контроля за проведением учебных занятий и массовых физкультурных мероприятий.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Составление индивидуального плана работы на период практики.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Ежедневное ведение дневника педагогической практики.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в совещаниях, проводимых администрацией школы по вопросам организации физического воспитания учащихся.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в собраниях групп, проводимых руководителями практики (методистом, преподавателем педагогики и др.) по вопросам организации различных видов работы практикантов и отчетности за отдельные ее периоды.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в итоговой конференции по педагогической практике факультета.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Учебно-методическая работа.</w:t>
      </w: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Изучение документов планирования и учета работы по физическому воспитанию учащихся школы.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Разработка документов планирования – годового, четвертного плана учебной работы по физической культуре и конспектов уроков.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Просмотр 5 уроков студентов-практикантов с выполнением анализа отдельных сторон учебно-воспитательного процесса.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Провести хронометраж урока и сделать заключение об общей и моторной плотности урока и соответствия физической нагрузки на уроке возможностям учеников.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Провести наблюдения за динамикой показателей пульса ученика на уроке физической культуры и сделать заключение о величине и правильности распределения физической нагрузки в зависимости от типа урока и подготовленности урока.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Выполнить полный анализ одного из контрольных уроков физической культуры, проводимых товарищами по бригаде.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Просмотр не менее 2 занятий в спортивных секциях школы с целью изучения особенностей их организации и методики проведения; не менее 2 уроков в специальных медицинских группах для ознакомления с особенностями методики их проведения.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совместно с учителем физической культуры и здоровья или методистом в обсуждении открытых уроков учителей школы (района, города), в работе методических объединений (школы, района, города и т.д.), если они предусмотрены планами работы этих учреждений на период практики.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Работа по физическому воспитанию учащихся на уроках.</w:t>
      </w: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 каждым студентом закрепляется по классу (на 5 курсе в 10-11-х классах), в котором он должен самостоятельно провести 5 зачетных уроков и не менее 2 пробных.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Конспект проводимого урока должен быть заблаговременно подготовлен, просмотрен и утвержден учителем физкультуры и здоровья, ведущим занятия в данном классе.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окончании урока в конспекте практиканта учителем физической культуры и </w:t>
      </w:r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здоровья  должна</w:t>
      </w:r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быть выставлена оценка за урок и конспект и кратко записаны замечания по уроку и конспекту.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Внеклассная работа.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Содержание заданий по участию во внеклассных массовых, физкультурно-оздоровительных и спортивно-массовых мероприятиях во многом будут зависеть от плана-календаря спортивно-массовых мероприятий школы, плана работы коллектива физкультуры и плана работы классного руководителя. В случае, если в календарные сроки проведения практики в школе не планируется никаких массовых физкультурных мероприятий, то студент должен по согласованию с учителем физкультуры и здоровья организовать и провести такое мероприятие. Можно также педагогическую практику дополнить участием в массовых физкультурных мероприятиях, проводимых школой, районом, городом, областью в сроки, совпадающие с периодом педагогической практики. В указанных мероприятиях студент принимает участие в качестве организатора или судьи.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Данный раздел практики в отчетной документации студента должен быть представлен положением о соревновании, сценарием проведенного мероприятия.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Другие виды работ: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Задание по психологии.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Задание педагогике.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Воспитательная работа в кла</w:t>
      </w:r>
      <w:bookmarkStart w:id="0" w:name="_GoBack"/>
      <w:bookmarkEnd w:id="0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ссе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              Перечень отчетной документации</w:t>
      </w:r>
    </w:p>
    <w:p w:rsidR="00A043B1" w:rsidRPr="00A043B1" w:rsidRDefault="00A043B1" w:rsidP="00A043B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Индивидуальный план прохождения практики (в аттестационной книжке)</w:t>
      </w:r>
    </w:p>
    <w:p w:rsidR="00A043B1" w:rsidRPr="00A043B1" w:rsidRDefault="00A043B1" w:rsidP="00A043B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Расписание уроков и секционных занятий</w:t>
      </w:r>
    </w:p>
    <w:p w:rsidR="00A043B1" w:rsidRPr="00A043B1" w:rsidRDefault="00A043B1" w:rsidP="00A043B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Годовой план-график учебной работы</w:t>
      </w:r>
    </w:p>
    <w:p w:rsidR="00A043B1" w:rsidRPr="00A043B1" w:rsidRDefault="00A043B1" w:rsidP="00A043B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Поурочный план учебной работы по физической культуре для учащихся одного из прикрепленных классов на текущую четверть</w:t>
      </w:r>
    </w:p>
    <w:p w:rsidR="00A043B1" w:rsidRPr="00A043B1" w:rsidRDefault="00A043B1" w:rsidP="00A043B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Конспекты проведенных уроков</w:t>
      </w:r>
    </w:p>
    <w:p w:rsidR="00A043B1" w:rsidRPr="00A043B1" w:rsidRDefault="00A043B1" w:rsidP="00A043B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Положение о спортивном или физкультурно-оздоровительном мероприятии</w:t>
      </w:r>
    </w:p>
    <w:p w:rsidR="00A043B1" w:rsidRPr="00A043B1" w:rsidRDefault="00A043B1" w:rsidP="00A043B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Сценарий проведения спортивного или физкультурно-оздоровительного мероприятия</w:t>
      </w:r>
    </w:p>
    <w:p w:rsidR="00A043B1" w:rsidRPr="00A043B1" w:rsidRDefault="00A043B1" w:rsidP="00A043B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Протокол хронометража плотности урока</w:t>
      </w:r>
    </w:p>
    <w:p w:rsidR="00A043B1" w:rsidRPr="00A043B1" w:rsidRDefault="00A043B1" w:rsidP="00A043B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Пульсовая кривая с протоколами и замечаниями о величине нагрузки на ученика, наблюдаемого на уроке</w:t>
      </w:r>
    </w:p>
    <w:p w:rsidR="00A043B1" w:rsidRPr="00A043B1" w:rsidRDefault="00A043B1" w:rsidP="00A043B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Развернутый текст педагогического анализа урока</w:t>
      </w:r>
    </w:p>
    <w:p w:rsidR="00A043B1" w:rsidRPr="00A043B1" w:rsidRDefault="00A043B1" w:rsidP="00A043B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Дневник практиканта</w:t>
      </w:r>
    </w:p>
    <w:p w:rsidR="00A043B1" w:rsidRPr="00A043B1" w:rsidRDefault="00A043B1" w:rsidP="00A043B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 практиканта с конкретными выводами и предложениями (в аттестационной книжке)</w:t>
      </w:r>
    </w:p>
    <w:p w:rsidR="00A043B1" w:rsidRPr="00A043B1" w:rsidRDefault="00A043B1" w:rsidP="00A043B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Характеристика руководителя практики</w:t>
      </w:r>
    </w:p>
    <w:p w:rsidR="00A043B1" w:rsidRPr="00A043B1" w:rsidRDefault="00A043B1" w:rsidP="00A043B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Задание по педагогике</w:t>
      </w:r>
    </w:p>
    <w:p w:rsidR="00A043B1" w:rsidRPr="00A043B1" w:rsidRDefault="00A043B1" w:rsidP="00A043B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Задание по психологии</w:t>
      </w:r>
    </w:p>
    <w:p w:rsidR="00A043B1" w:rsidRPr="00A043B1" w:rsidRDefault="00A043B1" w:rsidP="00A043B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Индивидуальное задание научно-исследовательского направления: определение уровня физической подготовленности или уровня физического здоровья учащихся класса, закрепленного за студентом.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              Критерии оценки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Критерии оценки знаний и компетенций по 10-балльной шкале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 балл (один)</w:t>
      </w: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Проявление ситуативного интереса к практике Полное или частичное отсутствие отчетной документации. Отказ по неуважительной причине от прохождения педагогической практики.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2 балла (два)</w:t>
      </w: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Узнавание объекта изучения, недостаточное проявление волевых усилий и мотивации учения. Полное или частичное отсутствие отчетной документации. Отказ по неуважительной причине от прохождения педагогической практики или прохождение ее не в полном объёме (конфликты с руководством, детьми или родителями, и т.д.).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 балла (три)</w:t>
      </w: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Неполное воспроизведение программного учебного материала на уровне памяти; затруднения в применении специальных умений и навыков; ситуативное проявление ответственности, самокритичности. Нежелание участвовать в проводимых формах работы. Полное или частичное отсутствие отчетной документации. Отказ по неуважительной причине от прохождения педагогической практики или прохождение ее не в полном объёме (конфликты с руководством, детьми или родителями и др.).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 балла (четыре)</w:t>
      </w: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Выполнил в основном намеченную на период практики программу работы, вел дневник практики, оформил отчет в соответствии с основными требованиями, удовлетворительно выполнил индивидуальное задание. При планировании занятия, подготовки к занятиям, проведении занятий, выполнении анализа занятий не проявил глубоких знаний теории и умения применять ее на практике, допускал ошибки.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 баллов (пять)</w:t>
      </w: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Выполнил намеченную на период практики программу работы, вел дневник по каждому дню практики, оформил отчет с основными требованиями, в основном выполнил индивидуальное задание. При планировании занятия, подготовки к занятиям, проведении занятий, выполнении анализа занятий допускал отдельные ошибки. Практические умения и навыки сформированы на достаточном уровне.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 баллов (шесть) – Выполнил намеченную на период практики программу работы, вел дневник по каждому дню практики, оформил отчет в соответствии с основными требованиями, выполнил почти все требования индивидуального задания. При планировании занятия, подготовке к занятиям, проведении занятий, выполнении анализа занятий допускал лишь незначительные ошибки. Присутствуют лишь отдельные затруднения при реализации полученных знаний на практике.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 баллов (семь)</w:t>
      </w: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В полном объеме выполнил намеченную на период практики программу работы, вел дневник по каждому дню практики, оформил отчет в соответствии с основными требованиями, выполнил индивидуальное задание. При планировании занятия, подготовке к занятиям, проведении занятий, выполнении анализа занятий практически не допускал ошибок. Показывал систематизированные знания по преподаваемому предмету. Владеет навыками самостоятельной работы. Достаточный уровень культуры выполнения индивидуального задания.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8 баллов (восемь)</w:t>
      </w: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В полном объеме выполнил намеченную на период практики программу работы, вел дневник по каждому дню практики, оформил отчет в соответствии с основными требованиями, хорошо выполнил индивидуальное задание. При планировании занятия, подготовке к занятиям, проведении занятий, выполнении анализа занятий не допускал ошибок. Показывал систематизированные и полные знания по преподаваемому предмету. Прочно владеет навыками самостоятельной работы. Осознанно воспроизводит материал (развернутое описание и объяснение объектов изучения, раскрытие сущности, обоснование и доказательство, подтверждение аргументами и фактами, формулирование выводов). Проявляет высокий уровень организации самостоятельной работы при подготовке к проведению занятий по преподаваемой дисциплине. Высокий уровень культуры выполнения заданий.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9 </w:t>
      </w:r>
      <w:proofErr w:type="gramStart"/>
      <w:r w:rsidRPr="00A043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баллов  (</w:t>
      </w:r>
      <w:proofErr w:type="gramEnd"/>
      <w:r w:rsidRPr="00A043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девять)</w:t>
      </w: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В полном объеме выполнил намеченную на период практики программу работы, вел дневник по каждому дню практики, оформил отчет в соответствии с основными требованиями, выполнил индивидуальное задание. При планировании занятия, подготовки к занятиям, проведении занятий, выполнении анализа занятий не допускал ошибок. Магистрант показывает систематизированные, глубокие и полные знания по преподаваемому предмету. Прочно владеет навыками самостоятельной работы. Осознанно воспроизводит материал (развернутое описание и объяснение объектов изучения, раскрытие сущности, обоснование и доказательство, подтверждение аргументами и фактами, формулирование выводов, оперирование программным учебным материалом в частично измененной стандартной ситуации). Самостоятельное и точное выполнение заданий проблемного характера, поиск рациональных путей решения.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10 баллов (десять)</w:t>
      </w: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В полном объеме выполнил намеченную на период практики программу работы с включением в нее дополнительных элементов в процессе работы, грамотно вел дневник по каждому дню практики, оформил отчет в соответствии со всеми требованиями, самостоятельно с творческим подходом выполнил индивидуальное задание. При планировании занятия, подготовке к занятиям, проведении занятий, выполнении анализа занятий проявляет гибкость в применении знаний, осознанное и оперативное трансформирование полученных знаний для решения проблем в незнакомых ситуациях, демонстрирует рациональные способы решения задач, выполняет творческие работы и задания исследовательского характера. Высокий уровень культуры выполнения заданий с использованием элементов творчества.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              Литература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ОСНОВНАЯ:</w:t>
      </w:r>
    </w:p>
    <w:p w:rsidR="00A043B1" w:rsidRPr="00A043B1" w:rsidRDefault="00A043B1" w:rsidP="00A043B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Барчуков И.С. Физическая культура и спорт: методология, теория, практика: учеб. пособие для </w:t>
      </w:r>
      <w:proofErr w:type="spellStart"/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студ.высш</w:t>
      </w:r>
      <w:proofErr w:type="spellEnd"/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учеб.заведений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И.С. Барчуков, А.А. Нестеров; под общ. ред. Н.Н. Маликова. – М.: Издательский центр «Академия», 2009. -528с.</w:t>
      </w:r>
    </w:p>
    <w:p w:rsidR="00A043B1" w:rsidRPr="00A043B1" w:rsidRDefault="00A043B1" w:rsidP="00A043B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Горовой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В.А. Теория и методика физического воспитания в схемах и таблицах: пособие для студентов факультетов физической культуры / В.А.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Горовой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М.И. Масло. - 2-е изд. – Мозырь: УО «МГПУ им. И.П.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Шамякина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2016.  – 119 с.</w:t>
      </w:r>
    </w:p>
    <w:p w:rsidR="00A043B1" w:rsidRPr="00A043B1" w:rsidRDefault="00A043B1" w:rsidP="00A043B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Горовой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В.А. Физическая рекреация </w:t>
      </w:r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студентов :</w:t>
      </w:r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методические рекомендации / В.А.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Горовой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– </w:t>
      </w:r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Мозырь :</w:t>
      </w:r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УО МГПУ им. И.П.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Шамякина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2011. –  2-е изд. – 158 с.</w:t>
      </w:r>
    </w:p>
    <w:p w:rsidR="00A043B1" w:rsidRPr="00A043B1" w:rsidRDefault="00A043B1" w:rsidP="00A043B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Государственный физкультурно-оздоровительный комплекс Республики Беларусь / М-во спорта и туризма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Беларусь,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учеб.-</w:t>
      </w:r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метод. центр физ. воспитания населения. – </w:t>
      </w:r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Минск :</w:t>
      </w:r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РУМЦ, 2008. – 54 с.</w:t>
      </w:r>
    </w:p>
    <w:p w:rsidR="00A043B1" w:rsidRPr="00A043B1" w:rsidRDefault="00A043B1" w:rsidP="00A043B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Жилкин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А.И. Легкая атлетика: учеб. пособие / А.И.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Жилкин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В.С. Кузьмин, Е.В.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Сидорчук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– 2-е изд., стереотип. – М.: центр АКАДЕМИЯ, 2008. – 464 с.</w:t>
      </w:r>
    </w:p>
    <w:p w:rsidR="00A043B1" w:rsidRPr="00A043B1" w:rsidRDefault="00A043B1" w:rsidP="00A043B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Иванов, В.Г. Организация и судейство легкоатлетических </w:t>
      </w:r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соревнований:  метод</w:t>
      </w:r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рекомендации / В.Г. Иванов, М.В. Панасюк, Л.М. Гейченко, М.И.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Литенков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– Могилев: УО МГУ им. А.А. Кулешова, 2008. – 53 с.</w:t>
      </w:r>
    </w:p>
    <w:p w:rsidR="00A043B1" w:rsidRPr="00A043B1" w:rsidRDefault="00A043B1" w:rsidP="00A043B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Кодекс Республики Беларусь об образовании от 13 января 2011 г. № 243-З // Национальный правовой портал Республики Беларусь [</w:t>
      </w:r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Электронный  ресурс</w:t>
      </w:r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].  –  Режим </w:t>
      </w:r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доступа :</w:t>
      </w:r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http://pravo.by/main.aspx?guid=4061&amp;p0=2011&amp;p1=13.  –  Дата </w:t>
      </w:r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доступа :</w:t>
      </w:r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29.01.2014. </w:t>
      </w:r>
    </w:p>
    <w:p w:rsidR="00A043B1" w:rsidRPr="00A043B1" w:rsidRDefault="00A043B1" w:rsidP="00A043B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Концепция учебного предмета «Физическая культура и здоровье» //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Фiзiчная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культура i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здароўе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– 2009. – № 3. – С. 3–8.</w:t>
      </w:r>
    </w:p>
    <w:p w:rsidR="00A043B1" w:rsidRPr="00A043B1" w:rsidRDefault="00A043B1" w:rsidP="00A043B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Кошелева, Л.А. Легкая атлетика. Правила соревнований: вопросы для программированного обучения: метод. рекомендации / Л.А. Кошелева. – Брест: УО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БрГУ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им. А.С. Пушкина, 2009. – 30 с.</w:t>
      </w:r>
    </w:p>
    <w:p w:rsidR="00A043B1" w:rsidRPr="00A043B1" w:rsidRDefault="00A043B1" w:rsidP="00A043B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Локтев, С.А. Легкая атлетика в детском и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подрастковом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возрасте: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Руководство для тренера / С.А. Локтев. – М.: Сов. спорт, 2007. – 402 с.</w:t>
      </w:r>
    </w:p>
    <w:p w:rsidR="00A043B1" w:rsidRPr="00A043B1" w:rsidRDefault="00A043B1" w:rsidP="00A043B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Нарскин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А.Г. Физическая подготовка юных бегунов, проживающих в неблагоприятных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экорадиционных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условиях: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моногр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/ А.Г.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Нарскин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– Мозырь: УО МГПУ им. И.П.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Шамякина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2008. – 98 с.</w:t>
      </w:r>
    </w:p>
    <w:p w:rsidR="00A043B1" w:rsidRPr="00A043B1" w:rsidRDefault="00A043B1" w:rsidP="00A043B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 физической культуре и </w:t>
      </w:r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спорте :</w:t>
      </w:r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Беларусь  от</w:t>
      </w:r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 января 2014 г. № 125-З  // Национальный правовой портал Республики Беларусь [Электронный ресурс].    Режим доступа: http://www.pravo.by/ </w:t>
      </w:r>
      <w:proofErr w:type="spellStart"/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main.aspx?guid</w:t>
      </w:r>
      <w:proofErr w:type="spellEnd"/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=3871&amp;p0=H11400125&amp;p1=1. – Дата доступа : 17.06.2014.</w:t>
      </w:r>
    </w:p>
    <w:p w:rsidR="00A043B1" w:rsidRPr="00A043B1" w:rsidRDefault="00A043B1" w:rsidP="00A043B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Образовательный стандарт учебного предмета «Физическая культура и здоровье» (I–XI классы) //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Фiзiчная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культура i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здароўе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– 2009. – № 3. – С. 9–26.</w:t>
      </w:r>
    </w:p>
    <w:p w:rsidR="00A043B1" w:rsidRPr="00A043B1" w:rsidRDefault="00A043B1" w:rsidP="00A043B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Теория и методика физического воспитания: пособие / под ред. А.Г. Фурманова, М.М.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Круталевича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– Мн.: БГПУ им. М. Танка, 2014. – 586 с.</w:t>
      </w:r>
    </w:p>
    <w:p w:rsidR="00A043B1" w:rsidRPr="00A043B1" w:rsidRDefault="00A043B1" w:rsidP="00A043B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Трушенко, В.В. Основы техники и методики обучения эстафетному бегу: метод. рекомендации / В.В. Трушенко, М.В.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Станский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– Витебск: УО БГУ им. П.М.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Машерова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2008. – 30 с.</w:t>
      </w:r>
    </w:p>
    <w:p w:rsidR="00A043B1" w:rsidRPr="00A043B1" w:rsidRDefault="00A043B1" w:rsidP="00A043B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Физическое воспитание студентов: учеб. пособие /Л.С. Дворкин, К.Д.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Чермит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О.Ю. Давыдов / Под общ. ред. Л.С. Дворкина. – Ростов н/Д: Феникс; Краснодар: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Неоглория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2008. – 700с.</w:t>
      </w:r>
    </w:p>
    <w:p w:rsidR="00A043B1" w:rsidRPr="00A043B1" w:rsidRDefault="00A043B1" w:rsidP="00A043B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Фурманов, А.Г. Паспорт здоровья студента / А.Г. Фурманов, В.А.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Горовой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– </w:t>
      </w:r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Мозырь :</w:t>
      </w:r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УО МГПУ им. И.П.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Шамякина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2009. – 25 с.</w:t>
      </w:r>
    </w:p>
    <w:p w:rsidR="00A043B1" w:rsidRPr="00A043B1" w:rsidRDefault="00A043B1" w:rsidP="00A043B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Фурманов, А.Г. Физическая рекреация как фактор укрепления и сохранения здоровья в структуре учебного и свободного времени студентов / А.Г. Фурманов, В.А.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Горовой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// Мир спорта. – 2009. – № 2. − С. 64−67.</w:t>
      </w:r>
    </w:p>
    <w:p w:rsidR="00A043B1" w:rsidRPr="00A043B1" w:rsidRDefault="00A043B1" w:rsidP="00A043B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Холодов, Ж.К. Теория и методика физического воспитания и спорта: учеб. пособие для студ.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высш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учеб. заведений / Ж.К. Холодов, В.С. Кузнецов – М.: Издательский центр «Академия», 2012. – 480 с.</w:t>
      </w:r>
    </w:p>
    <w:p w:rsidR="00A043B1" w:rsidRPr="00A043B1" w:rsidRDefault="00A043B1" w:rsidP="00A043B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Шаров, А.В. </w:t>
      </w:r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Моделирование  и</w:t>
      </w:r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регулирование тренировочной деятельности  в беге на средние и длинные дистанции: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моногр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/ А.В. Шаров. – науч. Издание. – Брест: УО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БрГУ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им. А.С. Пушкина, 2007. – 209 с.</w:t>
      </w:r>
    </w:p>
    <w:p w:rsidR="00A043B1" w:rsidRPr="00A043B1" w:rsidRDefault="00A043B1" w:rsidP="00A043B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Шур, М. М. Прыжок в высоту: </w:t>
      </w:r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учеб.-</w:t>
      </w:r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метод. пособие / М.М. Шур. – Витебск: УО БГУ им. П.М.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Машерова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2008. – 159 с.</w:t>
      </w:r>
    </w:p>
    <w:p w:rsidR="00A043B1" w:rsidRPr="00A043B1" w:rsidRDefault="00A043B1" w:rsidP="00A043B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Ярошевич, В.Г. Применение нетрадиционных методов тренировки в беге на короткие дистанции (на примере женской национальной команды): метод. рекомендации / В.Г. Ярошевич. – Брест: УО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БрГУ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им. А.С. Пушкина, 2009. – 37 с.</w:t>
      </w:r>
    </w:p>
    <w:p w:rsidR="00A043B1" w:rsidRPr="00A043B1" w:rsidRDefault="00A043B1" w:rsidP="00A043B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Ярошевич, В.Г. Тренажеры нового поколения в беге на короткие дистанции: </w:t>
      </w:r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учеб.-</w:t>
      </w:r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метод. пособие / В.Г. Ярошевич. – Брест: УО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БрГУ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им. А.С. Пушкина, 2009. – 65 с.</w:t>
      </w:r>
    </w:p>
    <w:p w:rsidR="00A043B1" w:rsidRPr="00A043B1" w:rsidRDefault="00A043B1" w:rsidP="00A043B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ДОПОЛНИТЕЛЬНАЯ</w:t>
      </w:r>
    </w:p>
    <w:p w:rsidR="00A043B1" w:rsidRPr="00A043B1" w:rsidRDefault="00A043B1" w:rsidP="00A043B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Ананьев, В.А. Биосоциальные основы физической культуры: учеб-методическое пособие / В.А. Ананьев, Д.Н. Давиденко,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В.Ю.Карпов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др. - Самара: СГПУ, 2004. - 400с.</w:t>
      </w:r>
    </w:p>
    <w:p w:rsidR="00A043B1" w:rsidRPr="00A043B1" w:rsidRDefault="00A043B1" w:rsidP="00A043B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Евсеев, Ю.И. Физическая культура. Серия «Учебники, учебные пособия». / Ю.И. Евсеев - Ростов н/Д: Феникс, 2002. – 384с.</w:t>
      </w:r>
    </w:p>
    <w:p w:rsidR="00A043B1" w:rsidRPr="00A043B1" w:rsidRDefault="00A043B1" w:rsidP="00A043B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Здоровье населения и окружающая среда г. Минска в 2005 </w:t>
      </w:r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:</w:t>
      </w:r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науч. изд. / под ред. Ф.А. Германович. – Минск, 2006. – 134 с.</w:t>
      </w:r>
    </w:p>
    <w:p w:rsidR="00A043B1" w:rsidRPr="00A043B1" w:rsidRDefault="00A043B1" w:rsidP="00A043B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Канцэпцыя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фiзiчнага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выхавання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ўмовах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рэфармавання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сiстэмы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адукацыi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Рэспублiкi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Беларусь / У.М. Краж [і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інш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.] //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Настаўнiцкая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газета. – 1999. – 10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лiпеня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– С. 2–3.</w:t>
      </w:r>
    </w:p>
    <w:p w:rsidR="00A043B1" w:rsidRPr="00A043B1" w:rsidRDefault="00A043B1" w:rsidP="00A043B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Карпушин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Б.А. Педагогика и профессиональная подготовка студентов вузов физической культуры / Б.А.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Карпушин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// Теория и практика физической культуры. – 2001. – № 10. – С. 11–14.</w:t>
      </w:r>
    </w:p>
    <w:p w:rsidR="00A043B1" w:rsidRPr="00A043B1" w:rsidRDefault="00A043B1" w:rsidP="00A043B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Коледа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В.А Особенности физического воспитания школьников и студентов Гомельского региона / В.А.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Коледа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В.А. Медведев. – Гомель, 1999. – 213 с.</w:t>
      </w:r>
    </w:p>
    <w:p w:rsidR="00A043B1" w:rsidRPr="00A043B1" w:rsidRDefault="00A043B1" w:rsidP="00A043B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Коледа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В.А. Совершенствование физического воспитания в системе профессионально-личностного развития студентов / В.А.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Коледа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– </w:t>
      </w:r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Гомель :</w:t>
      </w:r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ГГУ им. Ф. Скорины, 1999. – 154 с.</w:t>
      </w:r>
    </w:p>
    <w:p w:rsidR="00A043B1" w:rsidRPr="00A043B1" w:rsidRDefault="00A043B1" w:rsidP="00A043B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Коледа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В.А. Теоретико-методические основы формирования профессионально-личностных качеств студентов в процессе физического </w:t>
      </w:r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воспитания :</w:t>
      </w:r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автореф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... д-ра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наук :</w:t>
      </w:r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13.00.04 / В.А.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Коледа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; Бел. гос. акад. физ. культуры. – Минск, 2001. – 42 с.</w:t>
      </w:r>
    </w:p>
    <w:p w:rsidR="00A043B1" w:rsidRPr="00A043B1" w:rsidRDefault="00A043B1" w:rsidP="00A043B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Комплекс нормативных документов для разработки составляющих системы стандартов высшего образования. – Киев, 2001. – 150 с.</w:t>
      </w:r>
    </w:p>
    <w:p w:rsidR="00A043B1" w:rsidRPr="00A043B1" w:rsidRDefault="00A043B1" w:rsidP="00A043B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Кошман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М.Г. Методические аспекты формирования физической культуры личности в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эконеблагоприятных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условиях / М.Г.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Кошман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// Проблемы физической культуры населения, проживающего в условиях неблагоприятных факторов окружающей </w:t>
      </w:r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среды :</w:t>
      </w:r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сборник научных статей / под ред. Г.И.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Нарскина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К.К. Бондаренко. – </w:t>
      </w:r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Гомель :</w:t>
      </w:r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ГГУ им.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Ф.Скорины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2001. – С. 28–29.</w:t>
      </w:r>
    </w:p>
    <w:p w:rsidR="00A043B1" w:rsidRPr="00A043B1" w:rsidRDefault="00A043B1" w:rsidP="00A043B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Кошман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М.Г. Теория и методика физического воспитания: учебно-методический комплекс по разделу «Методика развития двигательных способностей» / М.Г.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Кошман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В.Н. Старченко, С.А. Иванов; под ред. М.Г.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Кошмана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– Гомель: УО «ГГОИПК и ПРР и СО», 2007. – 148 с.</w:t>
      </w:r>
    </w:p>
    <w:p w:rsidR="00A043B1" w:rsidRPr="00A043B1" w:rsidRDefault="00A043B1" w:rsidP="00A043B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Кошман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М.Г. Основные понятия теории физической культуры и спорта: словарь / сост. М.Г.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Кошман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В.В.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Кошман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– Гомель: УО «Гомельский ГОИПК», 2007. – 88 с.</w:t>
      </w:r>
    </w:p>
    <w:p w:rsidR="00A043B1" w:rsidRPr="00A043B1" w:rsidRDefault="00A043B1" w:rsidP="00A043B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Кряж, В.Н. Оценка успеваемости по предмету «Физическая культура» / В.Н. Кряж, З.С. Кряж //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Фiзiчная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культура i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здароўе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– 2002. – № 3. – С. 41–80.</w:t>
      </w:r>
    </w:p>
    <w:p w:rsidR="00A043B1" w:rsidRPr="00A043B1" w:rsidRDefault="00A043B1" w:rsidP="00A043B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Кряж, В.Н.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Гуманизация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физического воспитания / В.Н. Кряж, З.С. Кряж. – </w:t>
      </w:r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Минск :</w:t>
      </w:r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НИО, 2001. – 179 с.</w:t>
      </w:r>
    </w:p>
    <w:p w:rsidR="00A043B1" w:rsidRPr="00A043B1" w:rsidRDefault="00A043B1" w:rsidP="00A043B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Кряж, В.Н. Концепция физического воспитания в условиях реформирования системы образования в Республике Беларусь / В.Н. Кряж, З.С. Кряж //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Фiзiчная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культура i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здароўе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– 2000. – № 4. – С. 4–17.</w:t>
      </w:r>
    </w:p>
    <w:p w:rsidR="00A043B1" w:rsidRPr="00A043B1" w:rsidRDefault="00A043B1" w:rsidP="00A043B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Кряж, В.Н. Образовательный стандарт. Общее среднее образование. Физическая культура / В.Н. Кряж, З.С. Кряж // Общее среднее образование =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Агульная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сярэдняя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адукацыя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РД РБ 02100.2.017-98 - РД РБ 02100.2.026-98: </w:t>
      </w:r>
      <w:proofErr w:type="spellStart"/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Естеств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.-</w:t>
      </w:r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мат. и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дисциплины. Физ. культура / М-во образования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Беларусь ;</w:t>
      </w:r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 общ. ред. О.Е.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Лисейчикова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– Минск, 1999. – С. 309–361.</w:t>
      </w:r>
    </w:p>
    <w:p w:rsidR="00A043B1" w:rsidRPr="00A043B1" w:rsidRDefault="00A043B1" w:rsidP="00A043B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Лях, В.И. Двигательные способности школьников: Основы теории и методики развития / В.И. Лях. – Терра-Спорт, 2000. – 192 с.</w:t>
      </w:r>
    </w:p>
    <w:p w:rsidR="00A043B1" w:rsidRPr="00A043B1" w:rsidRDefault="00A043B1" w:rsidP="00A043B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Медведев, В.А. Теоретико-методические основы оздоровления школьников средствами физической культуры в неблагоприятных экологических условиях / В.А. Медведев. – </w:t>
      </w:r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Гомель :</w:t>
      </w:r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ГГУ им. Ф. Скорины, 2000. – 130 с.</w:t>
      </w:r>
    </w:p>
    <w:p w:rsidR="00A043B1" w:rsidRPr="00A043B1" w:rsidRDefault="00A043B1" w:rsidP="00A043B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Платонов, В.Н. Подготовка квалифицированных спортсменов / В.Н. Платонов. – </w:t>
      </w:r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 :</w:t>
      </w:r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Физкультура и спорт, 1986. – 286 с.</w:t>
      </w:r>
    </w:p>
    <w:p w:rsidR="00A043B1" w:rsidRPr="00A043B1" w:rsidRDefault="00A043B1" w:rsidP="00A043B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Смотрицкий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А.Л. Словарь-справочник по теории физической культуры / А.Л.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Смотрицкий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– </w:t>
      </w:r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Могилев :</w:t>
      </w:r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УО «МОИПК и ПРР и СО», 2004. – 227 с.</w:t>
      </w:r>
    </w:p>
    <w:p w:rsidR="00A043B1" w:rsidRPr="00A043B1" w:rsidRDefault="00A043B1" w:rsidP="00A043B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 и методика физической культуры: учеб. / под ред. Ю.Ф. 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Курамшина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– М.: Советский спорт, 2003. – 464 с.</w:t>
      </w:r>
    </w:p>
    <w:p w:rsidR="00A043B1" w:rsidRPr="00A043B1" w:rsidRDefault="00A043B1" w:rsidP="00A043B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Тимушкин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А.В. Физическая культура и здоровье: </w:t>
      </w:r>
      <w:proofErr w:type="spellStart"/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учеб.пособие</w:t>
      </w:r>
      <w:proofErr w:type="spellEnd"/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А.В. 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Тимушкин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Н.Н. Чесноков, С.С. Чернов – М.: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СпортАкадемПресс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2003. – 139с.</w:t>
      </w:r>
    </w:p>
    <w:p w:rsidR="00A043B1" w:rsidRPr="00A043B1" w:rsidRDefault="00A043B1" w:rsidP="00A043B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Физическая культура </w:t>
      </w:r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студента :</w:t>
      </w:r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учеб. / М.Я.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Виленский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[и др.</w:t>
      </w:r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 ;</w:t>
      </w:r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 ред. В.И.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Ильинича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– </w:t>
      </w:r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 :</w:t>
      </w:r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Гардарики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2001. – 448 с.</w:t>
      </w:r>
    </w:p>
    <w:p w:rsidR="00A043B1" w:rsidRPr="00A043B1" w:rsidRDefault="00A043B1" w:rsidP="00A043B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Физическая культура: программы 12-летней общеобразовательной школы с русским языком обучения: подготовительный, 1–3 классы / В.Н. Кряж [и др.]. – </w:t>
      </w:r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Минск :</w:t>
      </w:r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НМЦентр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2000. – С. 128–169.</w:t>
      </w:r>
    </w:p>
    <w:p w:rsidR="00A043B1" w:rsidRPr="00A043B1" w:rsidRDefault="00A043B1" w:rsidP="00A043B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Физическая </w:t>
      </w:r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культура :</w:t>
      </w:r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типовая учебная программа для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высш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учеб. заведений / В.А.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Коледа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[и др.] ; под ред. В.А.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Коледы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– </w:t>
      </w:r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Минск :</w:t>
      </w:r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РИВШ, 2008. – 60 с.</w:t>
      </w:r>
    </w:p>
    <w:p w:rsidR="00A043B1" w:rsidRPr="00A043B1" w:rsidRDefault="00A043B1" w:rsidP="00A043B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Физическая </w:t>
      </w:r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культура :</w:t>
      </w:r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учеб. программа для непрофильных специальностей высших учебных заведений (для групп основного, подготовительного и спортивного отделений) / сост. С.М. Макаревич [и др.]. – </w:t>
      </w:r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Минск :</w:t>
      </w:r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РИВШ БГУ, 2002. – 38 с.</w:t>
      </w:r>
    </w:p>
    <w:p w:rsidR="00A043B1" w:rsidRPr="00A043B1" w:rsidRDefault="00A043B1" w:rsidP="00A043B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Физическое воспитание студентов высших учебных заведений: программа / М.А.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Аграновский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[и др.]. – </w:t>
      </w:r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 :</w:t>
      </w:r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Высш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 1963. – 71 с.</w:t>
      </w:r>
    </w:p>
    <w:p w:rsidR="00A043B1" w:rsidRPr="00A043B1" w:rsidRDefault="00A043B1" w:rsidP="00A043B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Филиппов, Н.Н. Научно-педагогические основы физкультурно-оздоровительной работы по месту жительства / Н.Н. Филиппов. – </w:t>
      </w:r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Минск :</w:t>
      </w:r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РУП «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Минсктиппроект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2001. − 174 с.</w:t>
      </w:r>
    </w:p>
    <w:p w:rsidR="00A043B1" w:rsidRPr="00A043B1" w:rsidRDefault="00A043B1" w:rsidP="00A043B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Фурманов, А.Г. Оздоровительная физическая </w:t>
      </w:r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культура :</w:t>
      </w:r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учеб. для студентов вузов / А.Г. Фурманов, М.Б. </w:t>
      </w:r>
      <w:proofErr w:type="spell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Юспа</w:t>
      </w:r>
      <w:proofErr w:type="spell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– </w:t>
      </w:r>
      <w:proofErr w:type="gramStart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Минск :</w:t>
      </w:r>
      <w:proofErr w:type="gramEnd"/>
      <w:r w:rsidRPr="00A04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Тесей, 2003. – 528 с</w:t>
      </w:r>
    </w:p>
    <w:p w:rsidR="003F4DBD" w:rsidRPr="00A043B1" w:rsidRDefault="00EE7A12" w:rsidP="00A043B1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F4DBD" w:rsidRPr="00A04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75321"/>
    <w:multiLevelType w:val="multilevel"/>
    <w:tmpl w:val="D3D8B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4862EA"/>
    <w:multiLevelType w:val="multilevel"/>
    <w:tmpl w:val="D2746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BA0099"/>
    <w:multiLevelType w:val="multilevel"/>
    <w:tmpl w:val="3B20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221992"/>
    <w:multiLevelType w:val="multilevel"/>
    <w:tmpl w:val="68284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7E49AD"/>
    <w:multiLevelType w:val="multilevel"/>
    <w:tmpl w:val="61789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8B32A1"/>
    <w:multiLevelType w:val="multilevel"/>
    <w:tmpl w:val="2B26B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DD"/>
    <w:rsid w:val="00097FDD"/>
    <w:rsid w:val="001F7FDB"/>
    <w:rsid w:val="00A043B1"/>
    <w:rsid w:val="00AF4F4A"/>
    <w:rsid w:val="00B649EF"/>
    <w:rsid w:val="00C2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5:chartTrackingRefBased/>
  <w15:docId w15:val="{44DCF9F1-3FA7-4B36-9870-1ECFD840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4C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24C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C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4C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24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4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4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52FD7-CB57-4D9B-8A00-4E424638E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2942</Words>
  <Characters>16771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Moodle</dc:creator>
  <cp:keywords/>
  <dc:description/>
  <cp:lastModifiedBy>Moodle</cp:lastModifiedBy>
  <cp:revision>2</cp:revision>
  <dcterms:created xsi:type="dcterms:W3CDTF">2017-12-04T10:51:00Z</dcterms:created>
  <dcterms:modified xsi:type="dcterms:W3CDTF">2017-12-04T10:51:00Z</dcterms:modified>
</cp:coreProperties>
</file>